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3BD" w:rsidRPr="00F368D5" w:rsidRDefault="00467A35" w:rsidP="00467A35">
      <w:pPr>
        <w:jc w:val="center"/>
        <w:rPr>
          <w:sz w:val="32"/>
          <w:szCs w:val="32"/>
        </w:rPr>
      </w:pPr>
      <w:r w:rsidRPr="00F368D5">
        <w:rPr>
          <w:sz w:val="32"/>
          <w:szCs w:val="32"/>
        </w:rPr>
        <w:t>Short Answer Questions</w:t>
      </w:r>
    </w:p>
    <w:p w:rsidR="00467A35" w:rsidRDefault="00467A35">
      <w:r>
        <w:t xml:space="preserve">Below are four examples of short answer questions from the AP exam. Your job will be to pick TWO of the four questions and answer them completely. Then you will </w:t>
      </w:r>
      <w:r w:rsidR="00F368D5">
        <w:t>answer the argument question</w:t>
      </w:r>
      <w:r>
        <w:t xml:space="preserve"> in a well-developed response</w:t>
      </w:r>
      <w:r w:rsidR="00F368D5">
        <w:t xml:space="preserve"> using your understanding of the chapter</w:t>
      </w:r>
      <w:bookmarkStart w:id="0" w:name="_GoBack"/>
      <w:bookmarkEnd w:id="0"/>
      <w:r>
        <w:t xml:space="preserve">. </w:t>
      </w:r>
    </w:p>
    <w:p w:rsidR="00467A35" w:rsidRDefault="00467A35"/>
    <w:p w:rsidR="00467A35" w:rsidRDefault="00467A35">
      <w:r>
        <w:t>Question 1</w:t>
      </w:r>
    </w:p>
    <w:p w:rsidR="00467A35" w:rsidRDefault="00467A35">
      <w:r>
        <w:t xml:space="preserve">Answer a, b, and c, </w:t>
      </w:r>
    </w:p>
    <w:p w:rsidR="00467A35" w:rsidRDefault="00467A35" w:rsidP="00467A35">
      <w:pPr>
        <w:pStyle w:val="ListParagraph"/>
        <w:numPr>
          <w:ilvl w:val="0"/>
          <w:numId w:val="1"/>
        </w:numPr>
      </w:pPr>
      <w:r>
        <w:t>Briefly explain how ONE of the following factors in Europe in the early 16</w:t>
      </w:r>
      <w:r w:rsidRPr="00467A35">
        <w:rPr>
          <w:vertAlign w:val="superscript"/>
        </w:rPr>
        <w:t>th</w:t>
      </w:r>
      <w:r>
        <w:t xml:space="preserve"> century helped bring about a period of exploration and colonization of lands across the seas. </w:t>
      </w:r>
    </w:p>
    <w:p w:rsidR="00467A35" w:rsidRDefault="00467A35" w:rsidP="00467A35">
      <w:pPr>
        <w:pStyle w:val="ListParagraph"/>
        <w:numPr>
          <w:ilvl w:val="1"/>
          <w:numId w:val="1"/>
        </w:numPr>
      </w:pPr>
      <w:r>
        <w:t>Religion</w:t>
      </w:r>
    </w:p>
    <w:p w:rsidR="00467A35" w:rsidRDefault="00467A35" w:rsidP="00467A35">
      <w:pPr>
        <w:pStyle w:val="ListParagraph"/>
        <w:numPr>
          <w:ilvl w:val="1"/>
          <w:numId w:val="1"/>
        </w:numPr>
      </w:pPr>
      <w:r>
        <w:t>Trade</w:t>
      </w:r>
    </w:p>
    <w:p w:rsidR="00467A35" w:rsidRDefault="00467A35" w:rsidP="00467A35">
      <w:pPr>
        <w:pStyle w:val="ListParagraph"/>
        <w:numPr>
          <w:ilvl w:val="1"/>
          <w:numId w:val="1"/>
        </w:numPr>
      </w:pPr>
      <w:r>
        <w:t>Technology</w:t>
      </w:r>
    </w:p>
    <w:p w:rsidR="00467A35" w:rsidRDefault="00467A35" w:rsidP="00467A35">
      <w:pPr>
        <w:pStyle w:val="ListParagraph"/>
        <w:numPr>
          <w:ilvl w:val="0"/>
          <w:numId w:val="1"/>
        </w:numPr>
      </w:pPr>
      <w:r>
        <w:t xml:space="preserve">Provided ONE example of an event or development that supports your explanation in (a). </w:t>
      </w:r>
    </w:p>
    <w:p w:rsidR="00467A35" w:rsidRDefault="00467A35" w:rsidP="00467A35">
      <w:pPr>
        <w:pStyle w:val="ListParagraph"/>
        <w:numPr>
          <w:ilvl w:val="0"/>
          <w:numId w:val="1"/>
        </w:numPr>
      </w:pPr>
      <w:r>
        <w:t>Briefly explain how ONE of the three factors listed above became either more or less important in colonization by the end of the 16</w:t>
      </w:r>
      <w:r w:rsidRPr="00467A35">
        <w:rPr>
          <w:vertAlign w:val="superscript"/>
        </w:rPr>
        <w:t>th</w:t>
      </w:r>
      <w:r>
        <w:t xml:space="preserve"> century. </w:t>
      </w:r>
    </w:p>
    <w:p w:rsidR="00467A35" w:rsidRDefault="00467A35" w:rsidP="00467A35"/>
    <w:p w:rsidR="00467A35" w:rsidRDefault="00467A35" w:rsidP="00467A35">
      <w:r>
        <w:t xml:space="preserve">Question 2 is based on the following excerpt </w:t>
      </w:r>
    </w:p>
    <w:p w:rsidR="00467A35" w:rsidRDefault="00467A35" w:rsidP="00467A35">
      <w:r>
        <w:t xml:space="preserve">“I marvel not a little, right worshipful, that since the first discovery of America (which is now full four score and ten years), after so great conquests and planning’s of the Spaniards and Portuguese there, that we of England could never have the grace to set fast footing in such fertile and temperate places as are left as yet unpossessed of them. But… I conceive great hope that the time approached and now is that we of England may share and part stakes… in part of America and other regions as yet undiscovered… </w:t>
      </w:r>
    </w:p>
    <w:p w:rsidR="00467A35" w:rsidRDefault="00467A35" w:rsidP="00467A35">
      <w:r>
        <w:tab/>
        <w:t xml:space="preserve">“Yea, if we would behold with the eye of pity how all our prisons are pestered and filled with able men to serve their country, which for small robberies are daily hanged up in great numbers… we would hasten… the deducting [conveying] of some colonies of our superfluous people into these temperate and fertile parts of America, which being within six weeks’ sailing of England, are yet unpossessed by any Christians, and seem to offer themselves unto us, stretching nearer unto Her Majesty’s dominions than to other people of Europe”. </w:t>
      </w:r>
    </w:p>
    <w:p w:rsidR="00467A35" w:rsidRDefault="00467A35" w:rsidP="00DC4A75">
      <w:pPr>
        <w:pStyle w:val="ListParagraph"/>
        <w:numPr>
          <w:ilvl w:val="0"/>
          <w:numId w:val="2"/>
        </w:numPr>
        <w:rPr>
          <w:sz w:val="20"/>
          <w:szCs w:val="20"/>
        </w:rPr>
      </w:pPr>
      <w:r w:rsidRPr="00DC4A75">
        <w:rPr>
          <w:sz w:val="20"/>
          <w:szCs w:val="20"/>
        </w:rPr>
        <w:t>Richard Hakluyt, English writer, Divers Voyages Touching the Discovery of America and the Islands Adjacent, 1582</w:t>
      </w:r>
    </w:p>
    <w:p w:rsidR="00DC4A75" w:rsidRPr="00DC4A75" w:rsidRDefault="00DC4A75" w:rsidP="00DC4A75">
      <w:pPr>
        <w:rPr>
          <w:sz w:val="20"/>
          <w:szCs w:val="20"/>
        </w:rPr>
      </w:pPr>
    </w:p>
    <w:p w:rsidR="00DC4A75" w:rsidRDefault="00DC4A75" w:rsidP="00DC4A75">
      <w:pPr>
        <w:pStyle w:val="ListParagraph"/>
        <w:numPr>
          <w:ilvl w:val="0"/>
          <w:numId w:val="3"/>
        </w:numPr>
      </w:pPr>
      <w:r>
        <w:t xml:space="preserve">Briefly explain ONE place where the author believes England can find a supply of potential colonists for the Americas </w:t>
      </w:r>
    </w:p>
    <w:p w:rsidR="00DC4A75" w:rsidRDefault="00DC4A75" w:rsidP="00DC4A75">
      <w:pPr>
        <w:pStyle w:val="ListParagraph"/>
        <w:numPr>
          <w:ilvl w:val="0"/>
          <w:numId w:val="3"/>
        </w:numPr>
      </w:pPr>
      <w:r>
        <w:t>Briefly explain ONE development of the late 16</w:t>
      </w:r>
      <w:r w:rsidRPr="00DC4A75">
        <w:rPr>
          <w:vertAlign w:val="superscript"/>
        </w:rPr>
        <w:t>th</w:t>
      </w:r>
      <w:r>
        <w:t xml:space="preserve"> century that challenges or supports the point of view expressed by the winter. </w:t>
      </w:r>
    </w:p>
    <w:p w:rsidR="00DC4A75" w:rsidRDefault="00DC4A75" w:rsidP="00DC4A75"/>
    <w:p w:rsidR="00DC4A75" w:rsidRDefault="00DC4A75" w:rsidP="00DC4A75"/>
    <w:p w:rsidR="00DC4A75" w:rsidRDefault="00DC4A75" w:rsidP="00DC4A75"/>
    <w:p w:rsidR="00DC4A75" w:rsidRDefault="00DC4A75" w:rsidP="00DC4A75"/>
    <w:p w:rsidR="00DC4A75" w:rsidRDefault="00DC4A75" w:rsidP="00DC4A75"/>
    <w:p w:rsidR="00DC4A75" w:rsidRDefault="00DC4A75" w:rsidP="00DC4A75"/>
    <w:p w:rsidR="00DC4A75" w:rsidRDefault="00DC4A75" w:rsidP="00DC4A75">
      <w:r>
        <w:t xml:space="preserve">Question 3 </w:t>
      </w:r>
    </w:p>
    <w:p w:rsidR="00DC4A75" w:rsidRDefault="00DC4A75" w:rsidP="00DC4A75">
      <w:r>
        <w:t xml:space="preserve">“I want the natives to develop a friendly attitude toward us because I know that they are people who can be made free and converted to our Holy Faith more by love than by force. I therefore gave red caps to some and glass beads to others. They hung the beads around their necks, along with some other things of slight value that I gave them… I warned my men to take nothing from the people without giving something in exchange” </w:t>
      </w:r>
    </w:p>
    <w:p w:rsidR="00DC4A75" w:rsidRPr="00DC4A75" w:rsidRDefault="00DC4A75" w:rsidP="00DC4A75">
      <w:pPr>
        <w:pStyle w:val="ListParagraph"/>
        <w:numPr>
          <w:ilvl w:val="0"/>
          <w:numId w:val="2"/>
        </w:numPr>
        <w:rPr>
          <w:sz w:val="20"/>
          <w:szCs w:val="20"/>
        </w:rPr>
      </w:pPr>
      <w:r w:rsidRPr="00DC4A75">
        <w:rPr>
          <w:sz w:val="20"/>
          <w:szCs w:val="20"/>
        </w:rPr>
        <w:t>Christopher Columbus, Log, October 12, 1492</w:t>
      </w:r>
    </w:p>
    <w:p w:rsidR="00DC4A75" w:rsidRDefault="00DC4A75" w:rsidP="00DC4A75"/>
    <w:p w:rsidR="00DC4A75" w:rsidRDefault="00DC4A75" w:rsidP="00DC4A75">
      <w:pPr>
        <w:pStyle w:val="ListParagraph"/>
        <w:numPr>
          <w:ilvl w:val="0"/>
          <w:numId w:val="4"/>
        </w:numPr>
      </w:pPr>
      <w:r>
        <w:t xml:space="preserve">Briefly explain the point of view expressed by Columbus in the excerpt. </w:t>
      </w:r>
    </w:p>
    <w:p w:rsidR="00DC4A75" w:rsidRDefault="00DC4A75" w:rsidP="00DC4A75">
      <w:pPr>
        <w:pStyle w:val="ListParagraph"/>
        <w:numPr>
          <w:ilvl w:val="0"/>
          <w:numId w:val="4"/>
        </w:numPr>
      </w:pPr>
      <w:r>
        <w:t xml:space="preserve">Briefly explain what powerful group in Spain, other than the monarchy; Columbus would be appealing to in the above passage. </w:t>
      </w:r>
    </w:p>
    <w:p w:rsidR="00DC4A75" w:rsidRDefault="00DC4A75" w:rsidP="00DC4A75">
      <w:pPr>
        <w:pStyle w:val="ListParagraph"/>
        <w:numPr>
          <w:ilvl w:val="0"/>
          <w:numId w:val="4"/>
        </w:numPr>
      </w:pPr>
      <w:r>
        <w:t xml:space="preserve">Provide an example of contact between Europeans and the first inhabitants of America that is not consistent with the above passage. </w:t>
      </w:r>
    </w:p>
    <w:p w:rsidR="00DC4A75" w:rsidRDefault="00DC4A75" w:rsidP="00DC4A75"/>
    <w:p w:rsidR="00DC4A75" w:rsidRDefault="00DC4A75" w:rsidP="00DC4A75">
      <w:r>
        <w:t>Question 4 answer a, b, and c</w:t>
      </w:r>
    </w:p>
    <w:p w:rsidR="00DC4A75" w:rsidRDefault="00DC4A75" w:rsidP="00DC4A75">
      <w:pPr>
        <w:pStyle w:val="ListParagraph"/>
        <w:numPr>
          <w:ilvl w:val="0"/>
          <w:numId w:val="5"/>
        </w:numPr>
      </w:pPr>
      <w:r>
        <w:t xml:space="preserve">Briefly explain ONE common trait in the policies of two of these European nations towards Native Americans </w:t>
      </w:r>
    </w:p>
    <w:p w:rsidR="00F368D5" w:rsidRDefault="00F368D5" w:rsidP="00F368D5">
      <w:pPr>
        <w:pStyle w:val="ListParagraph"/>
        <w:numPr>
          <w:ilvl w:val="1"/>
          <w:numId w:val="5"/>
        </w:numPr>
      </w:pPr>
      <w:r>
        <w:t>England</w:t>
      </w:r>
    </w:p>
    <w:p w:rsidR="00F368D5" w:rsidRDefault="00F368D5" w:rsidP="00F368D5">
      <w:pPr>
        <w:pStyle w:val="ListParagraph"/>
        <w:numPr>
          <w:ilvl w:val="1"/>
          <w:numId w:val="5"/>
        </w:numPr>
      </w:pPr>
      <w:r>
        <w:t>France</w:t>
      </w:r>
    </w:p>
    <w:p w:rsidR="00F368D5" w:rsidRDefault="00F368D5" w:rsidP="00F368D5">
      <w:pPr>
        <w:pStyle w:val="ListParagraph"/>
        <w:numPr>
          <w:ilvl w:val="1"/>
          <w:numId w:val="5"/>
        </w:numPr>
      </w:pPr>
      <w:r>
        <w:t>Spain</w:t>
      </w:r>
    </w:p>
    <w:p w:rsidR="00DC4A75" w:rsidRDefault="00DC4A75" w:rsidP="00DC4A75">
      <w:pPr>
        <w:pStyle w:val="ListParagraph"/>
        <w:numPr>
          <w:ilvl w:val="0"/>
          <w:numId w:val="5"/>
        </w:numPr>
      </w:pPr>
      <w:r>
        <w:t>Briefly explain ONE difference between the policies of two European nations towards the Native Americans.</w:t>
      </w:r>
    </w:p>
    <w:p w:rsidR="00DC4A75" w:rsidRDefault="00DC4A75" w:rsidP="00DC4A75">
      <w:pPr>
        <w:pStyle w:val="ListParagraph"/>
        <w:numPr>
          <w:ilvl w:val="0"/>
          <w:numId w:val="5"/>
        </w:numPr>
      </w:pPr>
      <w:r>
        <w:t xml:space="preserve">Briefly </w:t>
      </w:r>
      <w:r w:rsidR="00F368D5">
        <w:t xml:space="preserve">explain ONE reaction of Native Americans to European policies. </w:t>
      </w:r>
    </w:p>
    <w:p w:rsidR="00DC4A75" w:rsidRDefault="00DC4A75" w:rsidP="00DC4A75"/>
    <w:p w:rsidR="00F368D5" w:rsidRDefault="00F368D5" w:rsidP="00DC4A75"/>
    <w:p w:rsidR="00F368D5" w:rsidRPr="00DC4A75" w:rsidRDefault="00F368D5" w:rsidP="00DC4A75">
      <w:r>
        <w:t xml:space="preserve">Argument Question: Was Columbus a hero? Why or why not?  </w:t>
      </w:r>
    </w:p>
    <w:sectPr w:rsidR="00F368D5" w:rsidRPr="00DC4A75" w:rsidSect="00ED303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57037"/>
    <w:multiLevelType w:val="hybridMultilevel"/>
    <w:tmpl w:val="C0F631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774551"/>
    <w:multiLevelType w:val="hybridMultilevel"/>
    <w:tmpl w:val="DB3048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382F68"/>
    <w:multiLevelType w:val="hybridMultilevel"/>
    <w:tmpl w:val="E1C4BDC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A26851"/>
    <w:multiLevelType w:val="hybridMultilevel"/>
    <w:tmpl w:val="3D22C686"/>
    <w:lvl w:ilvl="0" w:tplc="F87C5466">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C106A0"/>
    <w:multiLevelType w:val="hybridMultilevel"/>
    <w:tmpl w:val="EBF8247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A35"/>
    <w:rsid w:val="001B13BD"/>
    <w:rsid w:val="00467A35"/>
    <w:rsid w:val="00DC4A75"/>
    <w:rsid w:val="00ED3032"/>
    <w:rsid w:val="00F368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0EDF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A3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A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512</Words>
  <Characters>2923</Characters>
  <Application>Microsoft Macintosh Word</Application>
  <DocSecurity>0</DocSecurity>
  <Lines>24</Lines>
  <Paragraphs>6</Paragraphs>
  <ScaleCrop>false</ScaleCrop>
  <Company>DCSDK12</Company>
  <LinksUpToDate>false</LinksUpToDate>
  <CharactersWithSpaces>3429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County Schools</dc:creator>
  <cp:keywords/>
  <dc:description/>
  <cp:lastModifiedBy>Douglas County Schools</cp:lastModifiedBy>
  <cp:revision>1</cp:revision>
  <dcterms:created xsi:type="dcterms:W3CDTF">2018-01-11T14:11:00Z</dcterms:created>
  <dcterms:modified xsi:type="dcterms:W3CDTF">2018-01-11T14:37:00Z</dcterms:modified>
</cp:coreProperties>
</file>